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668CF" w14:textId="77777777" w:rsidR="00EC796C" w:rsidRPr="00EC796C" w:rsidRDefault="00EC796C" w:rsidP="00EC796C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var(--bs-font-sans-serif)" w:eastAsia="Times New Roman" w:hAnsi="var(--bs-font-sans-serif)" w:cs="Arial"/>
          <w:color w:val="212529"/>
          <w:sz w:val="24"/>
          <w:szCs w:val="24"/>
          <w:lang w:eastAsia="ru-RU"/>
        </w:rPr>
        <w:t>Дополнительное образование детей</w:t>
      </w:r>
    </w:p>
    <w:p w14:paraId="65AFAB28" w14:textId="77777777" w:rsidR="00EC796C" w:rsidRPr="00EC796C" w:rsidRDefault="00EC796C" w:rsidP="00EC796C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1F461532" w14:textId="2621F998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 сегодняшний день дополнительное образование детей рассматривается как важнейшая составляющая образовательного пространства, оно социально востребовано и нуждается в постоянном внимании и поддержке со стороны общества и государства как </w:t>
      </w:r>
      <w:r w:rsidRPr="00EC796C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образование, сочетающее в себе воспитание, обучение и развитие личности ребенка.</w:t>
      </w:r>
      <w:r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Дополнительное образование, исходя из своего своеобразия, органически сочетает разнообразные виды организации содержательного досуга (отдых, развлечения, праздники, творчество) с различными формами образовательной деятельности и, как следствие, сокращает пространство девиантного поведения, решая проблему занятости детей.</w:t>
      </w:r>
    </w:p>
    <w:p w14:paraId="5EA7D5B6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Практика показала — чем выше качественный уровень школьного образования, тем шире спектр интересов подрастающей личности, который нынешняя школа не в состоянии удовлетворить в </w:t>
      </w:r>
      <w:proofErr w:type="spellStart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одиночку.Образовательный</w:t>
      </w:r>
      <w:proofErr w:type="spellEnd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процесс в школе должен быть направлен не только на передачу определенных знаний, умений и навыков, но и на разноплановое развитие ребенка, раскрытие его творческих возможностей, способностей и таких качеств личности, как инициативность, самодеятельность, фантазия, самобытность, то есть всего того, что относится к индивидуальности человека.</w:t>
      </w:r>
    </w:p>
    <w:p w14:paraId="67BE89F2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Система дополнительного образования детей прошла полный курс развития от случайного набора кружков, секций через создание блоков разных направленностей, через создание материальной базы к системе, которая естественным образом вплетается в образовательный и воспитательный </w:t>
      </w:r>
      <w:proofErr w:type="gramStart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процессы  и</w:t>
      </w:r>
      <w:proofErr w:type="gramEnd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является естественным продолжением основного образования.  Дети выбирают то, что близко им по природе, что отвечает их потребностям, удовлетворяет интересы. И в этом — смысл дополнительного образования: оно помогает раннему самоопределению, дает возможность ребенку полноценно прожить детство, реализуя себя, решая социально значимые задачи. У детей, которые прошли через дополнительное образование, как правило, больше возможностей сделать безошибочный выбор в более зрелом возрасте.</w:t>
      </w:r>
    </w:p>
    <w:p w14:paraId="13BEF929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Ценность дополнительного образования детей состоит еще и в том, что оно усиливает вариативную составляющую общего образования, способствует практическому приложению знаний и навыков, полученных в школе, стимулирует познавательную мотивацию обучающихся. А главное —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14:paraId="2069511E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Дополнительное образование детей — это поисковое образование, апробирующее иные, не традиционные пути выхода из различных жизненных обстоятельств (в том числе из ситуаций неопределенности), предоставляющее личности веер возможностей выбора своей судьбы, стимулирующее процессы личностного </w:t>
      </w:r>
      <w:proofErr w:type="spellStart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саморазвития.В</w:t>
      </w:r>
      <w:proofErr w:type="spellEnd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дополнительном образовании детей ребенок сам выбирает содержание и форму занятий, может не бояться неудач.</w:t>
      </w:r>
    </w:p>
    <w:p w14:paraId="0359C0B9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 показала — чем выше качественный уровень школьного образования, тем шире спектр интересов подрастающей личности, который нынешняя школа не в состоянии удовлетворить в одиночку.</w:t>
      </w:r>
    </w:p>
    <w:p w14:paraId="25431E00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Секции и кружки помогают ребёнку лучше усвоить учебную программу в школе и развивают заложенные в нём черты одарённости в интеллектуальной, </w:t>
      </w: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эмоционально-художественной и физической сферах. Информатизация позволяет создать единое образовательное пространство для научно-исследовательской и самостоятельной работы учащихся</w:t>
      </w:r>
    </w:p>
    <w:p w14:paraId="1AE2A099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Развитие логического мышления ребёнка, его способность к последовательному аргументированному рассуждению, а также способность к созданию логических схем и выявлению закономерностей помогают выйти за границы школьной программы и прививают интерес к интеллектуальным упражнениям и играм. Всё это сопровождается качественным эстетическим развитием.</w:t>
      </w:r>
    </w:p>
    <w:p w14:paraId="0337C2B6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Учитывая тенденции развития образовательной среды, можно выделить три приоритета дополнительного образования детей:</w:t>
      </w:r>
    </w:p>
    <w:p w14:paraId="0D356B48" w14:textId="77777777" w:rsidR="00EC796C" w:rsidRPr="00EC796C" w:rsidRDefault="00EC796C" w:rsidP="00EC796C">
      <w:pPr>
        <w:numPr>
          <w:ilvl w:val="0"/>
          <w:numId w:val="1"/>
        </w:numPr>
        <w:shd w:val="clear" w:color="auto" w:fill="F9F8EF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созидательной активности детей;</w:t>
      </w:r>
    </w:p>
    <w:p w14:paraId="55614E3F" w14:textId="77777777" w:rsidR="00EC796C" w:rsidRPr="00EC796C" w:rsidRDefault="00EC796C" w:rsidP="00EC796C">
      <w:pPr>
        <w:numPr>
          <w:ilvl w:val="0"/>
          <w:numId w:val="1"/>
        </w:numPr>
        <w:shd w:val="clear" w:color="auto" w:fill="F9F8EF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интеграция детей, оказавшихся в трудной жизненной ситуации, в жизнь общества;</w:t>
      </w:r>
    </w:p>
    <w:p w14:paraId="1103B45A" w14:textId="77777777" w:rsidR="00EC796C" w:rsidRPr="00EC796C" w:rsidRDefault="00EC796C" w:rsidP="00EC796C">
      <w:pPr>
        <w:numPr>
          <w:ilvl w:val="0"/>
          <w:numId w:val="1"/>
        </w:numPr>
        <w:shd w:val="clear" w:color="auto" w:fill="F9F8EF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одаренных детей.</w:t>
      </w:r>
    </w:p>
    <w:p w14:paraId="562A9359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Для снижения напряженности, нетерпимости, агрессивности среди </w:t>
      </w:r>
      <w:proofErr w:type="gramStart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детей  и</w:t>
      </w:r>
      <w:proofErr w:type="gramEnd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подростков нужно повысить их занятость социально полезным делом. В этом плане дополнительное образование детей     противостоит натиску всевозможных “контркультур”, дестабилизирующих молодое поколение.</w:t>
      </w:r>
    </w:p>
    <w:p w14:paraId="3A638F14" w14:textId="77777777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Дополнительное образование детей увеличивает пространство, в котором дети и </w:t>
      </w:r>
      <w:proofErr w:type="gramStart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подростки  могут</w:t>
      </w:r>
      <w:proofErr w:type="gramEnd"/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развивать свою творческую и познавательную активность, реализовывать свои личностные качества, демонстрировать те способности, которые зачастую остаются невостребованными основным образованием.</w:t>
      </w:r>
    </w:p>
    <w:p w14:paraId="1874D2A0" w14:textId="2D1A91C5" w:rsid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796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того чтобы дополнительное образование могло в полной мере реализовать заложенный в нем потенциал, необходима четкая и слаженная работа всей педагогической системы. Поэтому педагогам так важно знать и понимать проблемы друг друга — тех, кто профессионально занимается дополнительным образованием детей, и тех, кто связан с предметным обучением в школе.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14:paraId="6F56FED7" w14:textId="032B106E" w:rsidR="00EC796C" w:rsidRPr="00EC796C" w:rsidRDefault="00EC796C" w:rsidP="00EC796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нашей школе реализуется три программы ДОД: «Футбол» и «Шахматы в начальных классах» физкультурного- </w:t>
      </w:r>
      <w:proofErr w:type="gramStart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спортивной  и</w:t>
      </w:r>
      <w:proofErr w:type="gramEnd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«Агроэкология» естественно-научной направленности.</w:t>
      </w:r>
    </w:p>
    <w:p w14:paraId="18578105" w14:textId="77777777" w:rsidR="00FC67C8" w:rsidRDefault="00FC67C8"/>
    <w:sectPr w:rsidR="00FC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72F99"/>
    <w:multiLevelType w:val="multilevel"/>
    <w:tmpl w:val="6B0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C8"/>
    <w:rsid w:val="00EC796C"/>
    <w:rsid w:val="00F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0E3A"/>
  <w15:chartTrackingRefBased/>
  <w15:docId w15:val="{9036D158-50B7-4374-ACA1-38FDB729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Хелибек Эмирчубанов</dc:creator>
  <cp:keywords/>
  <dc:description/>
  <cp:lastModifiedBy>Хелибек Эмирчубанов</cp:lastModifiedBy>
  <cp:revision>3</cp:revision>
  <dcterms:created xsi:type="dcterms:W3CDTF">2021-10-07T16:17:00Z</dcterms:created>
  <dcterms:modified xsi:type="dcterms:W3CDTF">2021-10-07T16:20:00Z</dcterms:modified>
</cp:coreProperties>
</file>